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870" w:rsidRPr="0063094A" w:rsidRDefault="00BD4870" w:rsidP="00BD4870">
      <w:pPr>
        <w:pStyle w:val="Ttulo1"/>
        <w:jc w:val="center"/>
        <w:rPr>
          <w:b/>
          <w:bCs/>
          <w:sz w:val="22"/>
          <w:szCs w:val="22"/>
        </w:rPr>
      </w:pPr>
      <w:r w:rsidRPr="0063094A">
        <w:rPr>
          <w:b/>
          <w:bCs/>
          <w:sz w:val="22"/>
          <w:szCs w:val="22"/>
        </w:rPr>
        <w:t xml:space="preserve">PROGRAMA DE FISICOQUÍMICA        </w:t>
      </w:r>
    </w:p>
    <w:p w:rsidR="00BD4870" w:rsidRPr="0063094A" w:rsidRDefault="00BD4870" w:rsidP="00BD4870">
      <w:pPr>
        <w:pStyle w:val="Ttulo1"/>
        <w:jc w:val="center"/>
        <w:rPr>
          <w:b/>
          <w:bCs/>
          <w:sz w:val="22"/>
          <w:szCs w:val="22"/>
        </w:rPr>
      </w:pPr>
      <w:r w:rsidRPr="0063094A">
        <w:rPr>
          <w:b/>
          <w:bCs/>
          <w:sz w:val="22"/>
          <w:szCs w:val="22"/>
        </w:rPr>
        <w:t xml:space="preserve">3° C.B.U </w:t>
      </w:r>
    </w:p>
    <w:p w:rsidR="00BD4870" w:rsidRPr="0063094A" w:rsidRDefault="00BD4870" w:rsidP="00BD4870">
      <w:pPr>
        <w:pStyle w:val="Ttulo1"/>
        <w:jc w:val="center"/>
        <w:rPr>
          <w:b/>
          <w:bCs/>
          <w:sz w:val="22"/>
          <w:szCs w:val="22"/>
        </w:rPr>
      </w:pPr>
      <w:r w:rsidRPr="0063094A">
        <w:rPr>
          <w:b/>
          <w:bCs/>
          <w:sz w:val="22"/>
          <w:szCs w:val="22"/>
        </w:rPr>
        <w:t xml:space="preserve"> </w:t>
      </w:r>
    </w:p>
    <w:p w:rsidR="00BD4870" w:rsidRPr="0063094A" w:rsidRDefault="00BD4870" w:rsidP="00BD4870">
      <w:pPr>
        <w:rPr>
          <w:rFonts w:ascii="Times New Roman" w:hAnsi="Times New Roman"/>
          <w:b/>
          <w:lang w:val="es-ES"/>
        </w:rPr>
      </w:pPr>
    </w:p>
    <w:p w:rsidR="00BD4870" w:rsidRPr="0063094A" w:rsidRDefault="00BD4870" w:rsidP="00BD4870">
      <w:pPr>
        <w:pStyle w:val="Prrafodelista"/>
        <w:numPr>
          <w:ilvl w:val="0"/>
          <w:numId w:val="4"/>
        </w:numPr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>OBJETIVOS GENERALES</w:t>
      </w:r>
    </w:p>
    <w:p w:rsidR="00BD4870" w:rsidRPr="0063094A" w:rsidRDefault="00BD4870" w:rsidP="00BD4870">
      <w:pPr>
        <w:numPr>
          <w:ilvl w:val="0"/>
          <w:numId w:val="2"/>
        </w:numPr>
        <w:ind w:left="720"/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Desarrollar un pensamiento científico basado en la aplicación del método científico (observación, planteo del problema, elaboración de hipótesis, experimentación y formulación de conclusiones)</w:t>
      </w:r>
    </w:p>
    <w:p w:rsidR="00BD4870" w:rsidRPr="0063094A" w:rsidRDefault="00BD4870" w:rsidP="00BD4870">
      <w:pPr>
        <w:numPr>
          <w:ilvl w:val="0"/>
          <w:numId w:val="2"/>
        </w:numPr>
        <w:ind w:left="720"/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Conocer e interpretar conceptos, principios y leyes vinculados con la materia, sus características y transformaciones y con la energía involucrada en dichos cambios.</w:t>
      </w:r>
    </w:p>
    <w:p w:rsidR="00BD4870" w:rsidRPr="0063094A" w:rsidRDefault="00BD4870" w:rsidP="00BD4870">
      <w:pPr>
        <w:numPr>
          <w:ilvl w:val="0"/>
          <w:numId w:val="2"/>
        </w:numPr>
        <w:ind w:left="720"/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Interpretar las variables que inciden en los fenómenos físicos y químicos estudiados en el curso y cómo se relacionan.</w:t>
      </w:r>
    </w:p>
    <w:p w:rsidR="00BD4870" w:rsidRPr="0063094A" w:rsidRDefault="00BD4870" w:rsidP="00BD4870">
      <w:pPr>
        <w:numPr>
          <w:ilvl w:val="0"/>
          <w:numId w:val="2"/>
        </w:numPr>
        <w:ind w:left="720"/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 xml:space="preserve">Aplicar recursos matemáticos (porcentaje, regla de tres, resolución de ecuaciones ,  magnitudes y unidades, pasaje de unidades y equivalencias, confección e interpretación de gráficos, </w:t>
      </w:r>
      <w:proofErr w:type="gramStart"/>
      <w:r w:rsidRPr="0063094A">
        <w:rPr>
          <w:rFonts w:ascii="Times New Roman" w:hAnsi="Times New Roman"/>
          <w:b/>
        </w:rPr>
        <w:t>etc. .</w:t>
      </w:r>
      <w:proofErr w:type="gramEnd"/>
      <w:r w:rsidRPr="0063094A">
        <w:rPr>
          <w:rFonts w:ascii="Times New Roman" w:hAnsi="Times New Roman"/>
          <w:b/>
        </w:rPr>
        <w:t>) para resolver situaciones problemáticas vinculadas con temas de la asignatura.</w:t>
      </w:r>
    </w:p>
    <w:p w:rsidR="00BD4870" w:rsidRPr="0063094A" w:rsidRDefault="00BD4870" w:rsidP="00BD4870">
      <w:pPr>
        <w:numPr>
          <w:ilvl w:val="0"/>
          <w:numId w:val="2"/>
        </w:numPr>
        <w:ind w:left="720"/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Conocer los modelos atómicos y moleculares, sus limitaciones y la importancia para explicar la estructura y comportamiento de la materia.</w:t>
      </w:r>
    </w:p>
    <w:p w:rsidR="00BD4870" w:rsidRPr="0063094A" w:rsidRDefault="00BD4870" w:rsidP="00BD4870">
      <w:pPr>
        <w:numPr>
          <w:ilvl w:val="0"/>
          <w:numId w:val="2"/>
        </w:numPr>
        <w:ind w:left="720"/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Ampliar la cultura científica e interpretar aplicaciones vinculadas con temas estudiados.</w:t>
      </w:r>
    </w:p>
    <w:p w:rsidR="00BD4870" w:rsidRPr="0063094A" w:rsidRDefault="00BD4870" w:rsidP="00BD4870">
      <w:pPr>
        <w:numPr>
          <w:ilvl w:val="0"/>
          <w:numId w:val="2"/>
        </w:numPr>
        <w:ind w:left="720"/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Adquirir conciencia sobre el cuidado del medio ambiente y el uso racional de la energía.</w:t>
      </w:r>
    </w:p>
    <w:p w:rsidR="00BD4870" w:rsidRPr="0063094A" w:rsidRDefault="00BD4870" w:rsidP="00BD4870">
      <w:pPr>
        <w:numPr>
          <w:ilvl w:val="0"/>
          <w:numId w:val="2"/>
        </w:numPr>
        <w:ind w:left="720"/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Expresarse con lenguaje científico preciso, objetivo  y conciso.</w:t>
      </w:r>
    </w:p>
    <w:p w:rsidR="00BD4870" w:rsidRPr="0063094A" w:rsidRDefault="00BD4870" w:rsidP="00BD4870">
      <w:pPr>
        <w:ind w:left="1080"/>
        <w:rPr>
          <w:rFonts w:ascii="Times New Roman" w:hAnsi="Times New Roman"/>
        </w:rPr>
      </w:pPr>
    </w:p>
    <w:p w:rsidR="00BD4870" w:rsidRPr="0063094A" w:rsidRDefault="00BD4870" w:rsidP="00BD4870">
      <w:pPr>
        <w:numPr>
          <w:ilvl w:val="0"/>
          <w:numId w:val="3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  <w:u w:val="single"/>
        </w:rPr>
        <w:t>CONTENIDOS</w:t>
      </w:r>
      <w:r w:rsidRPr="0063094A">
        <w:rPr>
          <w:rFonts w:ascii="Times New Roman" w:hAnsi="Times New Roman"/>
          <w:b/>
        </w:rPr>
        <w:t>:</w:t>
      </w:r>
    </w:p>
    <w:p w:rsidR="00BD4870" w:rsidRPr="0063094A" w:rsidRDefault="00BD4870" w:rsidP="00BD4870">
      <w:pPr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>UNIDAD 1: LA MATERIA Y  SU ESTRUCTURA ATÓMICA</w:t>
      </w:r>
    </w:p>
    <w:p w:rsidR="00BD4870" w:rsidRDefault="00BD4870" w:rsidP="00BD4870">
      <w:pPr>
        <w:rPr>
          <w:rFonts w:ascii="Times New Roman" w:hAnsi="Times New Roman"/>
        </w:rPr>
      </w:pPr>
      <w:r w:rsidRPr="0063094A">
        <w:rPr>
          <w:rFonts w:ascii="Times New Roman" w:hAnsi="Times New Roman"/>
        </w:rPr>
        <w:t xml:space="preserve">Materia. Materiales. Cuerpo. Átomo. Partículas subatómicas. Número atómico y número másico. Isótopos. Iones. Configuración electrónica. Modelo atómico de Bohr. Configuración electrónica externa. Grupo y período. Modelo atómico actual. Orbital </w:t>
      </w:r>
      <w:proofErr w:type="spellStart"/>
      <w:r w:rsidRPr="0063094A">
        <w:rPr>
          <w:rFonts w:ascii="Times New Roman" w:hAnsi="Times New Roman"/>
        </w:rPr>
        <w:t>atómico.Cajas</w:t>
      </w:r>
      <w:proofErr w:type="spellEnd"/>
      <w:r w:rsidRPr="0063094A">
        <w:rPr>
          <w:rFonts w:ascii="Times New Roman" w:hAnsi="Times New Roman"/>
        </w:rPr>
        <w:t xml:space="preserve"> cuánticas. Regla de </w:t>
      </w:r>
      <w:proofErr w:type="spellStart"/>
      <w:r w:rsidRPr="0063094A">
        <w:rPr>
          <w:rFonts w:ascii="Times New Roman" w:hAnsi="Times New Roman"/>
        </w:rPr>
        <w:t>Hund</w:t>
      </w:r>
      <w:proofErr w:type="spellEnd"/>
      <w:r w:rsidRPr="0063094A">
        <w:rPr>
          <w:rFonts w:ascii="Times New Roman" w:hAnsi="Times New Roman"/>
        </w:rPr>
        <w:t>. Principio de exclusión de Pauli. Tabla periódica.</w:t>
      </w:r>
    </w:p>
    <w:p w:rsidR="00BD4870" w:rsidRDefault="00BD4870" w:rsidP="00BD4870">
      <w:pPr>
        <w:rPr>
          <w:rFonts w:ascii="Times New Roman" w:hAnsi="Times New Roman"/>
        </w:rPr>
      </w:pPr>
    </w:p>
    <w:p w:rsidR="00BD4870" w:rsidRDefault="00BD4870" w:rsidP="00BD4870">
      <w:pPr>
        <w:rPr>
          <w:rFonts w:ascii="Times New Roman" w:hAnsi="Times New Roman"/>
        </w:rPr>
      </w:pPr>
    </w:p>
    <w:p w:rsidR="00BD4870" w:rsidRPr="0063094A" w:rsidRDefault="00BD4870" w:rsidP="00BD4870">
      <w:pPr>
        <w:rPr>
          <w:rFonts w:ascii="Times New Roman" w:hAnsi="Times New Roman"/>
        </w:rPr>
      </w:pPr>
      <w:r w:rsidRPr="0063094A">
        <w:rPr>
          <w:rFonts w:ascii="Times New Roman" w:hAnsi="Times New Roman"/>
          <w:b/>
          <w:u w:val="single"/>
        </w:rPr>
        <w:t>UNIDAD 2: ENLACES QUÍMICOS</w:t>
      </w:r>
    </w:p>
    <w:p w:rsidR="00BD4870" w:rsidRPr="0063094A" w:rsidRDefault="00BD4870" w:rsidP="00BD4870">
      <w:pPr>
        <w:rPr>
          <w:rFonts w:ascii="Times New Roman" w:hAnsi="Times New Roman"/>
        </w:rPr>
      </w:pPr>
      <w:r w:rsidRPr="0063094A">
        <w:rPr>
          <w:rFonts w:ascii="Times New Roman" w:hAnsi="Times New Roman"/>
        </w:rPr>
        <w:lastRenderedPageBreak/>
        <w:t xml:space="preserve">Modelo de estabilidad: los gases inertes. Teoría del octeto. Electronegatividad. Enlace iónico. Enlace covalente. Estructuras de Lewis. Enlace metálico </w:t>
      </w:r>
    </w:p>
    <w:p w:rsidR="00BD4870" w:rsidRPr="0063094A" w:rsidRDefault="00BD4870" w:rsidP="00BD4870">
      <w:pPr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>UNIDAD 3: LOS SISTEMAS MATERIALES</w:t>
      </w:r>
    </w:p>
    <w:p w:rsidR="00BD4870" w:rsidRPr="0063094A" w:rsidRDefault="00BD4870" w:rsidP="00BD4870">
      <w:pPr>
        <w:rPr>
          <w:rFonts w:ascii="Times New Roman" w:hAnsi="Times New Roman"/>
        </w:rPr>
      </w:pPr>
      <w:r w:rsidRPr="0063094A">
        <w:rPr>
          <w:rFonts w:ascii="Times New Roman" w:hAnsi="Times New Roman"/>
        </w:rPr>
        <w:t>Sistemas materiales. Propiedades intensivas y extensivas. Fase y componente. Sistema homogéneo. Clasificación de los sistemas homogéneos. Las soluciones y su concentración. Solubilidad. Concentración de una solución en %m/m, %m/V y % V/V. Sistema heterogéneo. Clasificación de los sistemas heterogéneos. Composición centesimal de un sistema material. Métodos de separación de fases y métodos de fraccionamiento.</w:t>
      </w:r>
    </w:p>
    <w:p w:rsidR="00BD4870" w:rsidRPr="0063094A" w:rsidRDefault="00BD4870" w:rsidP="00BD4870">
      <w:pPr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>UNIDAD 4: LA ENERGÍA Y LOS CAMBIOS DE LA MATERIA</w:t>
      </w:r>
    </w:p>
    <w:p w:rsidR="00BD4870" w:rsidRPr="0063094A" w:rsidRDefault="00BD4870" w:rsidP="00BD4870">
      <w:pPr>
        <w:rPr>
          <w:rFonts w:ascii="Times New Roman" w:hAnsi="Times New Roman"/>
        </w:rPr>
      </w:pPr>
      <w:r w:rsidRPr="0063094A">
        <w:rPr>
          <w:rFonts w:ascii="Times New Roman" w:hAnsi="Times New Roman"/>
        </w:rPr>
        <w:t xml:space="preserve">Energía. Tipos de energía. </w:t>
      </w:r>
      <w:proofErr w:type="gramStart"/>
      <w:r w:rsidRPr="0063094A">
        <w:rPr>
          <w:rFonts w:ascii="Times New Roman" w:hAnsi="Times New Roman"/>
        </w:rPr>
        <w:t>Conservación ,</w:t>
      </w:r>
      <w:proofErr w:type="gramEnd"/>
      <w:r w:rsidRPr="0063094A">
        <w:rPr>
          <w:rFonts w:ascii="Times New Roman" w:hAnsi="Times New Roman"/>
        </w:rPr>
        <w:t xml:space="preserve"> transformación y degradación de la energía. Energía asociada a fenómenos físicos y a fenómenos químicos. Equivalencia masa-energía. Radiactividad. Energía nuclear. Fisión y fusión nuclear.</w:t>
      </w:r>
    </w:p>
    <w:p w:rsidR="00BD4870" w:rsidRPr="0063094A" w:rsidRDefault="00BD4870" w:rsidP="00BD4870">
      <w:pPr>
        <w:rPr>
          <w:rFonts w:ascii="Times New Roman" w:hAnsi="Times New Roman"/>
        </w:rPr>
      </w:pPr>
      <w:r w:rsidRPr="0063094A">
        <w:rPr>
          <w:rFonts w:ascii="Times New Roman" w:hAnsi="Times New Roman"/>
        </w:rPr>
        <w:t>Calor y temperatura. Escalas termométricas. Cantidad de calor para producir variaciones de temperatura. Los estados de la materia y sus cambios. Teoría cinética-molecular. Cantidad de calor asociada a un cambio de estado. Calorimetría de las mezclas.</w:t>
      </w:r>
    </w:p>
    <w:p w:rsidR="00BD4870" w:rsidRPr="0063094A" w:rsidRDefault="00BD4870" w:rsidP="00BD4870">
      <w:pPr>
        <w:rPr>
          <w:rFonts w:ascii="Times New Roman" w:hAnsi="Times New Roman"/>
        </w:rPr>
      </w:pPr>
      <w:r w:rsidRPr="0063094A">
        <w:rPr>
          <w:rFonts w:ascii="Times New Roman" w:hAnsi="Times New Roman"/>
        </w:rPr>
        <w:t>Energía eléctrica. Transformaciones energéticas para su obtención</w:t>
      </w:r>
    </w:p>
    <w:p w:rsidR="00BD4870" w:rsidRPr="0063094A" w:rsidRDefault="00BD4870" w:rsidP="00BD4870">
      <w:pPr>
        <w:numPr>
          <w:ilvl w:val="0"/>
          <w:numId w:val="3"/>
        </w:numPr>
        <w:rPr>
          <w:rFonts w:ascii="Times New Roman" w:hAnsi="Times New Roman"/>
          <w:bCs/>
        </w:rPr>
      </w:pPr>
      <w:r w:rsidRPr="0063094A">
        <w:rPr>
          <w:rFonts w:ascii="Times New Roman" w:hAnsi="Times New Roman"/>
          <w:bCs/>
          <w:u w:val="single"/>
        </w:rPr>
        <w:t>BIBLIOGRAFÍA</w:t>
      </w:r>
      <w:r w:rsidRPr="0063094A">
        <w:rPr>
          <w:rFonts w:ascii="Times New Roman" w:hAnsi="Times New Roman"/>
          <w:bCs/>
        </w:rPr>
        <w:t>:</w:t>
      </w:r>
    </w:p>
    <w:p w:rsidR="00BD4870" w:rsidRDefault="00BD4870" w:rsidP="00BD4870">
      <w:pPr>
        <w:pStyle w:val="Prrafodelista"/>
        <w:numPr>
          <w:ilvl w:val="0"/>
          <w:numId w:val="1"/>
        </w:numPr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Bosack</w:t>
      </w:r>
      <w:proofErr w:type="spellEnd"/>
      <w:r>
        <w:rPr>
          <w:rFonts w:ascii="Times New Roman" w:hAnsi="Times New Roman"/>
          <w:b/>
          <w:bCs/>
        </w:rPr>
        <w:t xml:space="preserve"> y </w:t>
      </w:r>
      <w:proofErr w:type="spellStart"/>
      <w:r>
        <w:rPr>
          <w:rFonts w:ascii="Times New Roman" w:hAnsi="Times New Roman"/>
          <w:b/>
          <w:bCs/>
        </w:rPr>
        <w:t>Taddei</w:t>
      </w:r>
      <w:proofErr w:type="spellEnd"/>
      <w:r>
        <w:rPr>
          <w:rFonts w:ascii="Times New Roman" w:hAnsi="Times New Roman"/>
          <w:b/>
          <w:bCs/>
        </w:rPr>
        <w:t xml:space="preserve">, </w:t>
      </w:r>
      <w:r w:rsidRPr="00EC521C">
        <w:rPr>
          <w:rFonts w:ascii="Times New Roman" w:hAnsi="Times New Roman"/>
          <w:b/>
          <w:bCs/>
          <w:i/>
        </w:rPr>
        <w:t>Fisicoquímica 3 ES</w:t>
      </w:r>
      <w:r>
        <w:rPr>
          <w:rFonts w:ascii="Times New Roman" w:hAnsi="Times New Roman"/>
          <w:b/>
          <w:bCs/>
        </w:rPr>
        <w:t>, Ed. Estrada</w:t>
      </w:r>
    </w:p>
    <w:p w:rsidR="00BD4870" w:rsidRDefault="00BD4870" w:rsidP="00BD4870">
      <w:pPr>
        <w:pStyle w:val="Prrafodelista"/>
        <w:numPr>
          <w:ilvl w:val="0"/>
          <w:numId w:val="1"/>
        </w:numPr>
        <w:rPr>
          <w:rFonts w:ascii="Times New Roman" w:hAnsi="Times New Roman"/>
          <w:b/>
          <w:bCs/>
        </w:rPr>
      </w:pPr>
    </w:p>
    <w:p w:rsidR="00BD4870" w:rsidRPr="0063094A" w:rsidRDefault="00BD4870" w:rsidP="00BD4870">
      <w:pPr>
        <w:pStyle w:val="Prrafodelista"/>
        <w:numPr>
          <w:ilvl w:val="0"/>
          <w:numId w:val="1"/>
        </w:numPr>
        <w:rPr>
          <w:rFonts w:ascii="Times New Roman" w:hAnsi="Times New Roman"/>
          <w:b/>
          <w:bCs/>
        </w:rPr>
      </w:pPr>
      <w:proofErr w:type="spellStart"/>
      <w:r w:rsidRPr="0063094A">
        <w:rPr>
          <w:rFonts w:ascii="Times New Roman" w:hAnsi="Times New Roman"/>
          <w:b/>
          <w:bCs/>
        </w:rPr>
        <w:t>Deprati</w:t>
      </w:r>
      <w:proofErr w:type="spellEnd"/>
      <w:r w:rsidRPr="0063094A">
        <w:rPr>
          <w:rFonts w:ascii="Times New Roman" w:hAnsi="Times New Roman"/>
          <w:b/>
          <w:bCs/>
        </w:rPr>
        <w:t xml:space="preserve">, Díaz y otros, </w:t>
      </w:r>
      <w:r w:rsidRPr="00321D0E">
        <w:rPr>
          <w:rFonts w:ascii="Times New Roman" w:hAnsi="Times New Roman"/>
          <w:b/>
          <w:bCs/>
          <w:i/>
        </w:rPr>
        <w:t xml:space="preserve">Física y química. La materia y su estructura. </w:t>
      </w:r>
      <w:proofErr w:type="spellStart"/>
      <w:r w:rsidRPr="00321D0E">
        <w:rPr>
          <w:rFonts w:ascii="Times New Roman" w:hAnsi="Times New Roman"/>
          <w:b/>
          <w:bCs/>
          <w:i/>
        </w:rPr>
        <w:t>Carasterísticas</w:t>
      </w:r>
      <w:proofErr w:type="spellEnd"/>
      <w:r w:rsidRPr="00321D0E">
        <w:rPr>
          <w:rFonts w:ascii="Times New Roman" w:hAnsi="Times New Roman"/>
          <w:b/>
          <w:bCs/>
          <w:i/>
        </w:rPr>
        <w:t>, energía y cinética de los cambios</w:t>
      </w:r>
      <w:r w:rsidRPr="0063094A">
        <w:rPr>
          <w:rFonts w:ascii="Times New Roman" w:hAnsi="Times New Roman"/>
          <w:b/>
          <w:bCs/>
        </w:rPr>
        <w:t xml:space="preserve">. Ed. Santillana </w:t>
      </w:r>
    </w:p>
    <w:p w:rsidR="00BD4870" w:rsidRPr="0063094A" w:rsidRDefault="00BD4870" w:rsidP="00BD487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proofErr w:type="spellStart"/>
      <w:r w:rsidRPr="0063094A">
        <w:rPr>
          <w:rFonts w:ascii="Times New Roman" w:hAnsi="Times New Roman"/>
          <w:b/>
        </w:rPr>
        <w:t>Mautino</w:t>
      </w:r>
      <w:proofErr w:type="spellEnd"/>
      <w:r w:rsidRPr="0063094A">
        <w:rPr>
          <w:rFonts w:ascii="Times New Roman" w:hAnsi="Times New Roman"/>
          <w:b/>
        </w:rPr>
        <w:t xml:space="preserve">, </w:t>
      </w:r>
      <w:r w:rsidRPr="00321D0E">
        <w:rPr>
          <w:rFonts w:ascii="Times New Roman" w:hAnsi="Times New Roman"/>
          <w:b/>
          <w:i/>
        </w:rPr>
        <w:t>Fisicoquímica 3 Aula Taller</w:t>
      </w:r>
      <w:r w:rsidRPr="0063094A">
        <w:rPr>
          <w:rFonts w:ascii="Times New Roman" w:hAnsi="Times New Roman"/>
          <w:b/>
        </w:rPr>
        <w:t>, Ed. Stella.</w:t>
      </w:r>
    </w:p>
    <w:p w:rsidR="00BD4870" w:rsidRPr="0063094A" w:rsidRDefault="00BD4870" w:rsidP="00BD4870">
      <w:pPr>
        <w:spacing w:after="0" w:line="240" w:lineRule="auto"/>
        <w:ind w:left="720"/>
        <w:rPr>
          <w:rFonts w:ascii="Times New Roman" w:hAnsi="Times New Roman"/>
          <w:b/>
        </w:rPr>
      </w:pPr>
    </w:p>
    <w:p w:rsidR="00BD4870" w:rsidRPr="0063094A" w:rsidRDefault="00BD4870" w:rsidP="00BD487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proofErr w:type="spellStart"/>
      <w:r w:rsidRPr="0063094A">
        <w:rPr>
          <w:rFonts w:ascii="Times New Roman" w:hAnsi="Times New Roman"/>
          <w:b/>
        </w:rPr>
        <w:t>Bosack</w:t>
      </w:r>
      <w:proofErr w:type="spellEnd"/>
      <w:r w:rsidRPr="0063094A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 xml:space="preserve"> </w:t>
      </w:r>
      <w:proofErr w:type="spellStart"/>
      <w:r w:rsidRPr="0063094A">
        <w:rPr>
          <w:rFonts w:ascii="Times New Roman" w:hAnsi="Times New Roman"/>
          <w:b/>
        </w:rPr>
        <w:t>Lantz</w:t>
      </w:r>
      <w:proofErr w:type="spellEnd"/>
      <w:r w:rsidRPr="0063094A">
        <w:rPr>
          <w:rFonts w:ascii="Times New Roman" w:hAnsi="Times New Roman"/>
          <w:b/>
        </w:rPr>
        <w:t xml:space="preserve"> y otros, </w:t>
      </w:r>
      <w:r w:rsidRPr="00321D0E">
        <w:rPr>
          <w:rFonts w:ascii="Times New Roman" w:hAnsi="Times New Roman"/>
          <w:b/>
          <w:i/>
        </w:rPr>
        <w:t>Físico-Química</w:t>
      </w:r>
      <w:r w:rsidRPr="0063094A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 xml:space="preserve"> </w:t>
      </w:r>
      <w:r w:rsidRPr="0063094A">
        <w:rPr>
          <w:rFonts w:ascii="Times New Roman" w:hAnsi="Times New Roman"/>
          <w:b/>
        </w:rPr>
        <w:t>Serie Activa, Ed. Puerto de Palos.</w:t>
      </w:r>
    </w:p>
    <w:p w:rsidR="00BD4870" w:rsidRPr="0063094A" w:rsidRDefault="00BD4870" w:rsidP="00BD4870">
      <w:pPr>
        <w:spacing w:after="0" w:line="240" w:lineRule="auto"/>
        <w:rPr>
          <w:rFonts w:ascii="Times New Roman" w:hAnsi="Times New Roman"/>
          <w:b/>
        </w:rPr>
      </w:pPr>
    </w:p>
    <w:p w:rsidR="00BD4870" w:rsidRPr="0063094A" w:rsidRDefault="00BD4870" w:rsidP="00BD487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proofErr w:type="spellStart"/>
      <w:r w:rsidRPr="0063094A">
        <w:rPr>
          <w:rFonts w:ascii="Times New Roman" w:hAnsi="Times New Roman"/>
          <w:b/>
        </w:rPr>
        <w:t>Depau-Tonelli-Cavalchino</w:t>
      </w:r>
      <w:proofErr w:type="spellEnd"/>
      <w:r w:rsidRPr="0063094A">
        <w:rPr>
          <w:rFonts w:ascii="Times New Roman" w:hAnsi="Times New Roman"/>
          <w:b/>
        </w:rPr>
        <w:t xml:space="preserve">, </w:t>
      </w:r>
      <w:r w:rsidRPr="00321D0E">
        <w:rPr>
          <w:rFonts w:ascii="Times New Roman" w:hAnsi="Times New Roman"/>
          <w:b/>
          <w:i/>
        </w:rPr>
        <w:t>Elementos de Física y Química</w:t>
      </w:r>
      <w:r w:rsidRPr="0063094A">
        <w:rPr>
          <w:rFonts w:ascii="Times New Roman" w:hAnsi="Times New Roman"/>
          <w:b/>
        </w:rPr>
        <w:t>, Ed. Plus Ultra.</w:t>
      </w:r>
    </w:p>
    <w:p w:rsidR="00BD4870" w:rsidRPr="0063094A" w:rsidRDefault="00BD4870" w:rsidP="00BD4870">
      <w:pPr>
        <w:pStyle w:val="Prrafodelista"/>
        <w:rPr>
          <w:rFonts w:ascii="Times New Roman" w:hAnsi="Times New Roman"/>
          <w:b/>
        </w:rPr>
      </w:pPr>
    </w:p>
    <w:p w:rsidR="00BD4870" w:rsidRPr="0063094A" w:rsidRDefault="00BD4870" w:rsidP="00BD4870">
      <w:pPr>
        <w:rPr>
          <w:rFonts w:ascii="Times New Roman" w:hAnsi="Times New Roman"/>
        </w:rPr>
      </w:pPr>
      <w:r w:rsidRPr="0063094A">
        <w:rPr>
          <w:rFonts w:ascii="Times New Roman" w:hAnsi="Times New Roman"/>
          <w:b/>
        </w:rPr>
        <w:t xml:space="preserve">                                          </w:t>
      </w:r>
    </w:p>
    <w:p w:rsidR="00BD4870" w:rsidRPr="0063094A" w:rsidRDefault="00BD4870" w:rsidP="00BD4870">
      <w:pPr>
        <w:spacing w:after="0" w:line="240" w:lineRule="auto"/>
        <w:ind w:left="720"/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 xml:space="preserve">                             </w:t>
      </w:r>
    </w:p>
    <w:p w:rsidR="00BD4870" w:rsidRPr="0063094A" w:rsidRDefault="00BD4870" w:rsidP="00BD4870">
      <w:pPr>
        <w:jc w:val="center"/>
        <w:rPr>
          <w:rFonts w:ascii="Times New Roman" w:hAnsi="Times New Roman"/>
          <w:b/>
          <w:u w:val="single"/>
        </w:rPr>
      </w:pPr>
    </w:p>
    <w:p w:rsidR="00087071" w:rsidRDefault="00087071">
      <w:bookmarkStart w:id="0" w:name="_GoBack"/>
      <w:bookmarkEnd w:id="0"/>
    </w:p>
    <w:sectPr w:rsidR="0008707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990BEB"/>
    <w:multiLevelType w:val="hybridMultilevel"/>
    <w:tmpl w:val="EE2A6B7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04A51D6"/>
    <w:multiLevelType w:val="hybridMultilevel"/>
    <w:tmpl w:val="D8EEB438"/>
    <w:lvl w:ilvl="0" w:tplc="2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30065EA"/>
    <w:multiLevelType w:val="hybridMultilevel"/>
    <w:tmpl w:val="E228B428"/>
    <w:lvl w:ilvl="0" w:tplc="2C0A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68EB3BE4"/>
    <w:multiLevelType w:val="hybridMultilevel"/>
    <w:tmpl w:val="AED25F9E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870"/>
    <w:rsid w:val="00087071"/>
    <w:rsid w:val="00BD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0CE8471-03D8-47E6-B5CF-E212F5B92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4870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qFormat/>
    <w:rsid w:val="00BD487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4"/>
      <w:u w:val="single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D4870"/>
    <w:rPr>
      <w:rFonts w:ascii="Times New Roman" w:eastAsia="Times New Roman" w:hAnsi="Times New Roman" w:cs="Times New Roman"/>
      <w:sz w:val="24"/>
      <w:szCs w:val="24"/>
      <w:u w:val="single"/>
      <w:lang w:val="es-ES" w:eastAsia="es-ES"/>
    </w:rPr>
  </w:style>
  <w:style w:type="paragraph" w:styleId="Prrafodelista">
    <w:name w:val="List Paragraph"/>
    <w:basedOn w:val="Normal"/>
    <w:uiPriority w:val="34"/>
    <w:qFormat/>
    <w:rsid w:val="00BD48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Alejandra</dc:creator>
  <cp:keywords/>
  <dc:description/>
  <cp:lastModifiedBy>Maria Alejandra</cp:lastModifiedBy>
  <cp:revision>1</cp:revision>
  <dcterms:created xsi:type="dcterms:W3CDTF">2014-04-02T17:45:00Z</dcterms:created>
  <dcterms:modified xsi:type="dcterms:W3CDTF">2014-04-02T17:46:00Z</dcterms:modified>
</cp:coreProperties>
</file>