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AB8" w:rsidRDefault="00EA2AB8" w:rsidP="00EA2AB8">
      <w:pPr>
        <w:ind w:left="-720" w:right="-676"/>
        <w:rPr>
          <w:sz w:val="28"/>
          <w:szCs w:val="28"/>
        </w:rPr>
      </w:pPr>
      <w:r>
        <w:rPr>
          <w:sz w:val="28"/>
          <w:szCs w:val="28"/>
        </w:rPr>
        <w:t>Profesora María Rosa Marconato.            5º Año. BACHILLER.</w:t>
      </w:r>
    </w:p>
    <w:p w:rsidR="00EA2AB8" w:rsidRDefault="00EA2AB8" w:rsidP="00EA2AB8">
      <w:pPr>
        <w:ind w:left="-720" w:right="-676"/>
        <w:rPr>
          <w:sz w:val="28"/>
          <w:szCs w:val="28"/>
        </w:rPr>
      </w:pPr>
    </w:p>
    <w:p w:rsidR="00EA2AB8" w:rsidRDefault="00EA2AB8" w:rsidP="00EA2AB8">
      <w:pPr>
        <w:ind w:left="-720" w:right="-67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Pr="00F73B76">
        <w:rPr>
          <w:sz w:val="28"/>
          <w:szCs w:val="28"/>
          <w:u w:val="single"/>
        </w:rPr>
        <w:t>EDUCACIÓN</w:t>
      </w:r>
      <w:r>
        <w:rPr>
          <w:sz w:val="28"/>
          <w:szCs w:val="28"/>
        </w:rPr>
        <w:t xml:space="preserve"> </w:t>
      </w:r>
      <w:r w:rsidRPr="00F73B76">
        <w:rPr>
          <w:sz w:val="28"/>
          <w:szCs w:val="28"/>
          <w:u w:val="single"/>
        </w:rPr>
        <w:t>CÍVICA</w:t>
      </w:r>
    </w:p>
    <w:p w:rsidR="00EA2AB8" w:rsidRDefault="00EA2AB8" w:rsidP="00EA2AB8">
      <w:pPr>
        <w:ind w:left="-720" w:right="-676"/>
        <w:rPr>
          <w:sz w:val="28"/>
          <w:szCs w:val="28"/>
        </w:rPr>
      </w:pPr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 UNIDAD Nº 1:  </w:t>
      </w:r>
      <w:r w:rsidRPr="00F56126">
        <w:rPr>
          <w:sz w:val="28"/>
          <w:szCs w:val="28"/>
          <w:u w:val="single"/>
        </w:rPr>
        <w:t>DERECHOS</w:t>
      </w:r>
      <w:r>
        <w:rPr>
          <w:sz w:val="28"/>
          <w:szCs w:val="28"/>
        </w:rPr>
        <w:t xml:space="preserve"> </w:t>
      </w:r>
      <w:r w:rsidRPr="00F56126">
        <w:rPr>
          <w:sz w:val="28"/>
          <w:szCs w:val="28"/>
          <w:u w:val="single"/>
        </w:rPr>
        <w:t>HUMANOS</w:t>
      </w:r>
      <w:r>
        <w:rPr>
          <w:sz w:val="28"/>
          <w:szCs w:val="28"/>
          <w:u w:val="single"/>
        </w:rPr>
        <w:t xml:space="preserve"> y DEMOCRACIA</w:t>
      </w:r>
      <w:proofErr w:type="gramStart"/>
      <w:r>
        <w:rPr>
          <w:sz w:val="28"/>
          <w:szCs w:val="28"/>
          <w:u w:val="single"/>
        </w:rPr>
        <w:t>..</w:t>
      </w:r>
      <w:proofErr w:type="gramEnd"/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Concepto de Derechos Humanos.  La humanidad como sujeto de los Derechos Humanos, el problema del fundamento. Obligaciones del Estado frente a todas las personas. </w:t>
      </w:r>
      <w:smartTag w:uri="urn:schemas-microsoft-com:office:smarttags" w:element="PersonName">
        <w:smartTagPr>
          <w:attr w:name="ProductID" w:val="La Declaraci￳n Universal"/>
        </w:smartTagPr>
        <w:smartTag w:uri="urn:schemas-microsoft-com:office:smarttags" w:element="PersonName">
          <w:smartTagPr>
            <w:attr w:name="ProductID" w:val="La Declaraci￳n"/>
          </w:smartTagPr>
          <w:r>
            <w:rPr>
              <w:sz w:val="28"/>
              <w:szCs w:val="28"/>
            </w:rPr>
            <w:t>La Declaración</w:t>
          </w:r>
        </w:smartTag>
        <w:r>
          <w:rPr>
            <w:sz w:val="28"/>
            <w:szCs w:val="28"/>
          </w:rPr>
          <w:t xml:space="preserve"> Universal</w:t>
        </w:r>
      </w:smartTag>
      <w:r>
        <w:rPr>
          <w:sz w:val="28"/>
          <w:szCs w:val="28"/>
        </w:rPr>
        <w:t xml:space="preserve"> de los DD.HH. </w:t>
      </w:r>
      <w:smartTag w:uri="urn:schemas-microsoft-com:office:smarttags" w:element="PersonName">
        <w:smartTagPr>
          <w:attr w:name="ProductID" w:val="La Constituci￳n Nacional"/>
        </w:smartTagPr>
        <w:r>
          <w:rPr>
            <w:sz w:val="28"/>
            <w:szCs w:val="28"/>
          </w:rPr>
          <w:t>La Constitución Nacional</w:t>
        </w:r>
      </w:smartTag>
      <w:r>
        <w:rPr>
          <w:sz w:val="28"/>
          <w:szCs w:val="28"/>
        </w:rPr>
        <w:t xml:space="preserve"> y los tratados internacionales. </w:t>
      </w:r>
    </w:p>
    <w:p w:rsidR="00EA2AB8" w:rsidRDefault="00EA2AB8" w:rsidP="00EA2AB8">
      <w:pPr>
        <w:ind w:right="-676"/>
        <w:rPr>
          <w:sz w:val="28"/>
          <w:szCs w:val="28"/>
        </w:rPr>
      </w:pPr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UNIDAD Nº 2: </w:t>
      </w:r>
      <w:r w:rsidRPr="00A83D5C">
        <w:rPr>
          <w:sz w:val="28"/>
          <w:szCs w:val="28"/>
          <w:u w:val="single"/>
        </w:rPr>
        <w:t>CIUDADANIA</w:t>
      </w:r>
      <w:r>
        <w:rPr>
          <w:sz w:val="28"/>
          <w:szCs w:val="28"/>
        </w:rPr>
        <w:t xml:space="preserve"> Y </w:t>
      </w:r>
      <w:r w:rsidRPr="00A83D5C">
        <w:rPr>
          <w:sz w:val="28"/>
          <w:szCs w:val="28"/>
          <w:u w:val="single"/>
        </w:rPr>
        <w:t>PARTICIPACIÓN</w:t>
      </w:r>
      <w:r>
        <w:rPr>
          <w:sz w:val="28"/>
          <w:szCs w:val="28"/>
        </w:rPr>
        <w:t xml:space="preserve"> </w:t>
      </w:r>
      <w:r w:rsidRPr="00A83D5C">
        <w:rPr>
          <w:sz w:val="28"/>
          <w:szCs w:val="28"/>
          <w:u w:val="single"/>
        </w:rPr>
        <w:t>POLITICA</w:t>
      </w:r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>Ciudadanía como posesión de derechos.  Razones históricas del surgimiento de la ciudadanía social.  Aspectos de la ciudadanía, ciudadanía activa y crítica.  Relación entre ciudadanía y nacionalidad. Alcances y limitaciones de la ciudadanía. Los partidos políticos, características, sistemas de partidos, los partidos políticos argentinos, los Movimientos sociales, características.</w:t>
      </w:r>
    </w:p>
    <w:p w:rsidR="00EA2AB8" w:rsidRDefault="00EA2AB8" w:rsidP="00EA2AB8">
      <w:pPr>
        <w:ind w:right="-676"/>
        <w:rPr>
          <w:sz w:val="28"/>
          <w:szCs w:val="28"/>
        </w:rPr>
      </w:pPr>
    </w:p>
    <w:p w:rsidR="00EA2AB8" w:rsidRDefault="00EA2AB8" w:rsidP="00EA2AB8">
      <w:pPr>
        <w:ind w:right="-676"/>
        <w:rPr>
          <w:sz w:val="28"/>
          <w:szCs w:val="28"/>
        </w:rPr>
      </w:pPr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UNIDAD N º3: </w:t>
      </w:r>
      <w:r w:rsidRPr="00A83D5C">
        <w:rPr>
          <w:sz w:val="28"/>
          <w:szCs w:val="28"/>
          <w:u w:val="single"/>
        </w:rPr>
        <w:t>POLITICA</w:t>
      </w:r>
      <w:r>
        <w:rPr>
          <w:sz w:val="28"/>
          <w:szCs w:val="28"/>
        </w:rPr>
        <w:t xml:space="preserve"> Y </w:t>
      </w:r>
      <w:r w:rsidRPr="00A83D5C">
        <w:rPr>
          <w:sz w:val="28"/>
          <w:szCs w:val="28"/>
          <w:u w:val="single"/>
        </w:rPr>
        <w:t>PODER</w:t>
      </w:r>
      <w:r>
        <w:rPr>
          <w:sz w:val="28"/>
          <w:szCs w:val="28"/>
        </w:rPr>
        <w:t>:</w:t>
      </w:r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La política como vida en común. El ser humano como sujeto político, la política como creación y recreación: como lucha y como resolución de conflictos. Las formas actuales de la política. Ética y política. Jóvenes y política. </w:t>
      </w:r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>El poder, concepto. El poder de la libertad, el poder de las relaciones sociales, los instrumentos del poder, el poder simbólico, la legitimidad del poder, el poder de la ideología. Teorías sobre el poder: el poder como concertación, el poder como red.</w:t>
      </w:r>
    </w:p>
    <w:p w:rsidR="00EA2AB8" w:rsidRDefault="00EA2AB8" w:rsidP="00EA2AB8">
      <w:pPr>
        <w:ind w:right="-676"/>
        <w:rPr>
          <w:sz w:val="28"/>
          <w:szCs w:val="28"/>
        </w:rPr>
      </w:pPr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>UNIDAD Nº 4</w:t>
      </w:r>
      <w:proofErr w:type="gramStart"/>
      <w:r>
        <w:rPr>
          <w:sz w:val="28"/>
          <w:szCs w:val="28"/>
        </w:rPr>
        <w:t>:</w:t>
      </w:r>
      <w:r w:rsidRPr="00A83D5C">
        <w:rPr>
          <w:sz w:val="28"/>
          <w:szCs w:val="28"/>
          <w:u w:val="single"/>
        </w:rPr>
        <w:t>EL</w:t>
      </w:r>
      <w:proofErr w:type="gramEnd"/>
      <w:r>
        <w:rPr>
          <w:sz w:val="28"/>
          <w:szCs w:val="28"/>
        </w:rPr>
        <w:t xml:space="preserve"> </w:t>
      </w:r>
      <w:r w:rsidRPr="00A83D5C">
        <w:rPr>
          <w:sz w:val="28"/>
          <w:szCs w:val="28"/>
          <w:u w:val="single"/>
        </w:rPr>
        <w:t>ESTADO</w:t>
      </w:r>
      <w:r>
        <w:rPr>
          <w:sz w:val="28"/>
          <w:szCs w:val="28"/>
        </w:rPr>
        <w:t xml:space="preserve"> Y </w:t>
      </w:r>
      <w:r w:rsidRPr="00A83D5C">
        <w:rPr>
          <w:sz w:val="28"/>
          <w:szCs w:val="28"/>
          <w:u w:val="single"/>
        </w:rPr>
        <w:t>EL</w:t>
      </w:r>
      <w:r>
        <w:rPr>
          <w:sz w:val="28"/>
          <w:szCs w:val="28"/>
        </w:rPr>
        <w:t xml:space="preserve"> </w:t>
      </w:r>
      <w:r w:rsidRPr="00A83D5C">
        <w:rPr>
          <w:sz w:val="28"/>
          <w:szCs w:val="28"/>
          <w:u w:val="single"/>
        </w:rPr>
        <w:t>ESTADO</w:t>
      </w:r>
      <w:r>
        <w:rPr>
          <w:sz w:val="28"/>
          <w:szCs w:val="28"/>
        </w:rPr>
        <w:t xml:space="preserve"> </w:t>
      </w:r>
      <w:r w:rsidRPr="00A83D5C">
        <w:rPr>
          <w:sz w:val="28"/>
          <w:szCs w:val="28"/>
          <w:u w:val="single"/>
        </w:rPr>
        <w:t>DE</w:t>
      </w:r>
      <w:r>
        <w:rPr>
          <w:sz w:val="28"/>
          <w:szCs w:val="28"/>
        </w:rPr>
        <w:t xml:space="preserve"> </w:t>
      </w:r>
      <w:r w:rsidRPr="00A83D5C">
        <w:rPr>
          <w:sz w:val="28"/>
          <w:szCs w:val="28"/>
          <w:u w:val="single"/>
        </w:rPr>
        <w:t>DERECHO</w:t>
      </w:r>
      <w:r>
        <w:rPr>
          <w:sz w:val="28"/>
          <w:szCs w:val="28"/>
        </w:rPr>
        <w:t>:</w:t>
      </w:r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Del feudalismo al surgimiento de los Estados modernos. El estado moderno como Estado-Nación. Las Teorías Contractualistas. La conformación estatal en América Latina. El Estado en Argentina desde </w:t>
      </w:r>
      <w:smartTag w:uri="urn:schemas-microsoft-com:office:smarttags" w:element="metricconverter">
        <w:smartTagPr>
          <w:attr w:name="ProductID" w:val="1880 a"/>
        </w:smartTagPr>
        <w:r>
          <w:rPr>
            <w:sz w:val="28"/>
            <w:szCs w:val="28"/>
          </w:rPr>
          <w:t>1880 a</w:t>
        </w:r>
      </w:smartTag>
      <w:r>
        <w:rPr>
          <w:sz w:val="28"/>
          <w:szCs w:val="28"/>
        </w:rPr>
        <w:t xml:space="preserve"> 1976.</w:t>
      </w:r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El Estado de Derecho: </w:t>
      </w:r>
      <w:smartTag w:uri="urn:schemas-microsoft-com:office:smarttags" w:element="PersonName">
        <w:smartTagPr>
          <w:attr w:name="ProductID" w:val="La Constituci￳n Nacional"/>
        </w:smartTagPr>
        <w:smartTag w:uri="urn:schemas-microsoft-com:office:smarttags" w:element="PersonName">
          <w:smartTagPr>
            <w:attr w:name="ProductID" w:val="La Constituci￳n"/>
          </w:smartTagPr>
          <w:r>
            <w:rPr>
              <w:sz w:val="28"/>
              <w:szCs w:val="28"/>
            </w:rPr>
            <w:t>La Constitución</w:t>
          </w:r>
        </w:smartTag>
        <w:r>
          <w:rPr>
            <w:sz w:val="28"/>
            <w:szCs w:val="28"/>
          </w:rPr>
          <w:t xml:space="preserve"> Nacional</w:t>
        </w:r>
      </w:smartTag>
      <w:r>
        <w:rPr>
          <w:sz w:val="28"/>
          <w:szCs w:val="28"/>
        </w:rPr>
        <w:t xml:space="preserve">: Concepto, estructura. Reformas Constitucionales. El principio de la separación de Poderes. Poderes y funciones.  </w:t>
      </w:r>
    </w:p>
    <w:p w:rsidR="00EA2AB8" w:rsidRDefault="00EA2AB8" w:rsidP="00EA2AB8">
      <w:pPr>
        <w:ind w:right="-676"/>
        <w:rPr>
          <w:sz w:val="28"/>
          <w:szCs w:val="28"/>
        </w:rPr>
      </w:pPr>
    </w:p>
    <w:p w:rsidR="00EA2AB8" w:rsidRDefault="00EA2AB8" w:rsidP="00EA2AB8">
      <w:pPr>
        <w:ind w:right="-676"/>
        <w:rPr>
          <w:sz w:val="28"/>
          <w:szCs w:val="28"/>
        </w:rPr>
      </w:pPr>
    </w:p>
    <w:p w:rsidR="00EA2AB8" w:rsidRDefault="00EA2AB8" w:rsidP="00EA2AB8">
      <w:pPr>
        <w:ind w:right="-676"/>
        <w:rPr>
          <w:sz w:val="28"/>
          <w:szCs w:val="28"/>
        </w:rPr>
      </w:pPr>
    </w:p>
    <w:p w:rsidR="00EA2AB8" w:rsidRDefault="00EA2AB8" w:rsidP="00EA2AB8">
      <w:pPr>
        <w:ind w:right="-676"/>
        <w:rPr>
          <w:sz w:val="28"/>
          <w:szCs w:val="28"/>
        </w:rPr>
      </w:pPr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>UNIDAD Nº 5</w:t>
      </w:r>
      <w:proofErr w:type="gramStart"/>
      <w:r>
        <w:rPr>
          <w:sz w:val="28"/>
          <w:szCs w:val="28"/>
        </w:rPr>
        <w:t xml:space="preserve">:  </w:t>
      </w:r>
      <w:r w:rsidRPr="00F56126">
        <w:rPr>
          <w:sz w:val="28"/>
          <w:szCs w:val="28"/>
          <w:u w:val="single"/>
        </w:rPr>
        <w:t>LAS</w:t>
      </w:r>
      <w:proofErr w:type="gramEnd"/>
      <w:r>
        <w:rPr>
          <w:sz w:val="28"/>
          <w:szCs w:val="28"/>
        </w:rPr>
        <w:t xml:space="preserve"> </w:t>
      </w:r>
      <w:r w:rsidRPr="00F56126">
        <w:rPr>
          <w:sz w:val="28"/>
          <w:szCs w:val="28"/>
          <w:u w:val="single"/>
        </w:rPr>
        <w:t>VIOLACIONES</w:t>
      </w:r>
      <w:r>
        <w:rPr>
          <w:sz w:val="28"/>
          <w:szCs w:val="28"/>
        </w:rPr>
        <w:t xml:space="preserve"> A </w:t>
      </w:r>
      <w:r w:rsidRPr="00F56126">
        <w:rPr>
          <w:sz w:val="28"/>
          <w:szCs w:val="28"/>
          <w:u w:val="single"/>
        </w:rPr>
        <w:t>LOS</w:t>
      </w:r>
      <w:r>
        <w:rPr>
          <w:sz w:val="28"/>
          <w:szCs w:val="28"/>
        </w:rPr>
        <w:t xml:space="preserve"> </w:t>
      </w:r>
      <w:r w:rsidRPr="00F56126">
        <w:rPr>
          <w:sz w:val="28"/>
          <w:szCs w:val="28"/>
          <w:u w:val="single"/>
        </w:rPr>
        <w:t>DERECHOS</w:t>
      </w:r>
      <w:r>
        <w:rPr>
          <w:sz w:val="28"/>
          <w:szCs w:val="28"/>
        </w:rPr>
        <w:t xml:space="preserve">              </w:t>
      </w:r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F56126">
        <w:rPr>
          <w:sz w:val="28"/>
          <w:szCs w:val="28"/>
          <w:u w:val="single"/>
        </w:rPr>
        <w:t>HUMANOS</w:t>
      </w:r>
      <w:r>
        <w:rPr>
          <w:sz w:val="28"/>
          <w:szCs w:val="28"/>
          <w:u w:val="single"/>
        </w:rPr>
        <w:t>. DISCRIMINACIÓN Y RACISMO</w:t>
      </w:r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Delitos de las dictaduras. Violaciones a los Derechos Humanos en </w:t>
      </w:r>
      <w:smartTag w:uri="urn:schemas-microsoft-com:office:smarttags" w:element="PersonName">
        <w:smartTagPr>
          <w:attr w:name="ProductID" w:val="la Argentina. El"/>
        </w:smartTagPr>
        <w:r>
          <w:rPr>
            <w:sz w:val="28"/>
            <w:szCs w:val="28"/>
          </w:rPr>
          <w:t>la Argentina. El</w:t>
        </w:r>
      </w:smartTag>
      <w:r>
        <w:rPr>
          <w:sz w:val="28"/>
          <w:szCs w:val="28"/>
        </w:rPr>
        <w:t xml:space="preserve"> Terrorismo de Estado. Concepto.  Las dictaduras de América del Sur.</w:t>
      </w:r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La discriminación, prejuicios y estereotipos. El racismo, la xenofobia. Discriminación por razones de género, y otros tipos de discriminación. El feticidio en argentina y en el </w:t>
      </w:r>
      <w:r>
        <w:rPr>
          <w:sz w:val="28"/>
          <w:szCs w:val="28"/>
        </w:rPr>
        <w:lastRenderedPageBreak/>
        <w:t>mundo. Las obligaciones del Estado. Las politicas antidiscriminatorias del Estado argentino. Hacia una cultura de la no discriminación.</w:t>
      </w:r>
    </w:p>
    <w:p w:rsidR="00EA2AB8" w:rsidRDefault="00EA2AB8" w:rsidP="00EA2AB8">
      <w:pPr>
        <w:ind w:right="-676"/>
        <w:rPr>
          <w:sz w:val="28"/>
          <w:szCs w:val="28"/>
        </w:rPr>
      </w:pPr>
    </w:p>
    <w:p w:rsidR="00EA2AB8" w:rsidRDefault="00EA2AB8" w:rsidP="00EA2AB8">
      <w:pPr>
        <w:ind w:right="-676"/>
        <w:rPr>
          <w:sz w:val="28"/>
          <w:szCs w:val="28"/>
        </w:rPr>
      </w:pPr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UNIDAD Nº 6: </w:t>
      </w:r>
      <w:r w:rsidRPr="00EC0BD7">
        <w:rPr>
          <w:sz w:val="28"/>
          <w:szCs w:val="28"/>
          <w:u w:val="single"/>
        </w:rPr>
        <w:t>LOS</w:t>
      </w:r>
      <w:r>
        <w:rPr>
          <w:sz w:val="28"/>
          <w:szCs w:val="28"/>
        </w:rPr>
        <w:t xml:space="preserve"> </w:t>
      </w:r>
      <w:r w:rsidRPr="00EC0BD7">
        <w:rPr>
          <w:sz w:val="28"/>
          <w:szCs w:val="28"/>
          <w:u w:val="single"/>
        </w:rPr>
        <w:t>PUEBLOS</w:t>
      </w:r>
      <w:r>
        <w:rPr>
          <w:sz w:val="28"/>
          <w:szCs w:val="28"/>
        </w:rPr>
        <w:t xml:space="preserve"> </w:t>
      </w:r>
      <w:r w:rsidRPr="00EC0BD7">
        <w:rPr>
          <w:sz w:val="28"/>
          <w:szCs w:val="28"/>
          <w:u w:val="single"/>
        </w:rPr>
        <w:t>COMO</w:t>
      </w:r>
      <w:r>
        <w:rPr>
          <w:sz w:val="28"/>
          <w:szCs w:val="28"/>
        </w:rPr>
        <w:t xml:space="preserve"> </w:t>
      </w:r>
      <w:r w:rsidRPr="00EC0BD7">
        <w:rPr>
          <w:sz w:val="28"/>
          <w:szCs w:val="28"/>
          <w:u w:val="single"/>
        </w:rPr>
        <w:t>TITULARES</w:t>
      </w:r>
      <w:r>
        <w:rPr>
          <w:sz w:val="28"/>
          <w:szCs w:val="28"/>
        </w:rPr>
        <w:t xml:space="preserve"> </w:t>
      </w:r>
      <w:r w:rsidRPr="00EC0BD7">
        <w:rPr>
          <w:sz w:val="28"/>
          <w:szCs w:val="28"/>
          <w:u w:val="single"/>
        </w:rPr>
        <w:t>DE</w:t>
      </w:r>
      <w:r>
        <w:rPr>
          <w:sz w:val="28"/>
          <w:szCs w:val="28"/>
        </w:rPr>
        <w:t xml:space="preserve"> </w:t>
      </w:r>
      <w:r w:rsidRPr="00EC0BD7">
        <w:rPr>
          <w:sz w:val="28"/>
          <w:szCs w:val="28"/>
          <w:u w:val="single"/>
        </w:rPr>
        <w:t>DERECHOS</w:t>
      </w:r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Debate sobre los Derechos Colectivos. El derecho a la libre determinación de los pueblos como Derecho Humano. El proceso de descolonización.  Los </w:t>
      </w:r>
      <w:proofErr w:type="gramStart"/>
      <w:r>
        <w:rPr>
          <w:sz w:val="28"/>
          <w:szCs w:val="28"/>
        </w:rPr>
        <w:t>Kurdos</w:t>
      </w:r>
      <w:proofErr w:type="gramEnd"/>
      <w:r>
        <w:rPr>
          <w:sz w:val="28"/>
          <w:szCs w:val="28"/>
        </w:rPr>
        <w:t>. Los pueblos originarios, su preexistencia étnica y cultural, derecho a la educación bilingüe.</w:t>
      </w:r>
    </w:p>
    <w:p w:rsidR="00EA2AB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Estados multinacionales y pluriétnicos. Los Derechos diferenciados.  </w:t>
      </w:r>
    </w:p>
    <w:p w:rsidR="00EA2AB8" w:rsidRDefault="00EA2AB8" w:rsidP="00EA2AB8">
      <w:pPr>
        <w:ind w:right="-676"/>
        <w:rPr>
          <w:sz w:val="28"/>
          <w:szCs w:val="28"/>
        </w:rPr>
      </w:pPr>
    </w:p>
    <w:p w:rsidR="00EA2AB8" w:rsidRPr="00420728" w:rsidRDefault="00EA2AB8" w:rsidP="00EA2AB8">
      <w:pPr>
        <w:ind w:right="-67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Ciclo lectivo 2012                                 </w:t>
      </w:r>
    </w:p>
    <w:p w:rsidR="00EA2AB8" w:rsidRDefault="00EA2AB8" w:rsidP="00EA2AB8">
      <w:pPr>
        <w:ind w:left="-720" w:right="-676"/>
        <w:rPr>
          <w:sz w:val="28"/>
          <w:szCs w:val="28"/>
        </w:rPr>
      </w:pPr>
    </w:p>
    <w:p w:rsidR="00EA2AB8" w:rsidRDefault="00EA2AB8" w:rsidP="00EA2AB8">
      <w:pPr>
        <w:ind w:left="-720" w:right="-676"/>
        <w:rPr>
          <w:sz w:val="28"/>
          <w:szCs w:val="28"/>
        </w:rPr>
      </w:pPr>
    </w:p>
    <w:p w:rsidR="00EA2AB8" w:rsidRDefault="00EA2AB8" w:rsidP="00EA2AB8">
      <w:pPr>
        <w:ind w:left="-720" w:right="-676"/>
        <w:rPr>
          <w:sz w:val="28"/>
          <w:szCs w:val="28"/>
        </w:rPr>
      </w:pPr>
    </w:p>
    <w:p w:rsidR="00EA2AB8" w:rsidRDefault="00EA2AB8" w:rsidP="00EA2AB8">
      <w:pPr>
        <w:ind w:right="-676"/>
        <w:rPr>
          <w:sz w:val="28"/>
          <w:szCs w:val="28"/>
        </w:rPr>
      </w:pPr>
    </w:p>
    <w:p w:rsidR="00EA2AB8" w:rsidRPr="00A360D1" w:rsidRDefault="00EA2AB8" w:rsidP="00EA2AB8">
      <w:pPr>
        <w:ind w:left="-720" w:right="-676"/>
        <w:rPr>
          <w:sz w:val="28"/>
          <w:szCs w:val="28"/>
        </w:rPr>
      </w:pPr>
    </w:p>
    <w:p w:rsidR="00EA2AB8" w:rsidRPr="008559DB" w:rsidRDefault="00EA2AB8" w:rsidP="00EA2AB8">
      <w:pPr>
        <w:ind w:left="-360" w:right="-676"/>
        <w:rPr>
          <w:sz w:val="28"/>
          <w:szCs w:val="28"/>
        </w:rPr>
      </w:pPr>
    </w:p>
    <w:p w:rsidR="0092445D" w:rsidRDefault="0092445D"/>
    <w:sectPr w:rsidR="0092445D" w:rsidSect="00E54E2B">
      <w:pgSz w:w="11906" w:h="16838"/>
      <w:pgMar w:top="1417" w:right="1701" w:bottom="1417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A2AB8"/>
    <w:rsid w:val="0092445D"/>
    <w:rsid w:val="00EA2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2432</Characters>
  <Application>Microsoft Office Word</Application>
  <DocSecurity>0</DocSecurity>
  <Lines>20</Lines>
  <Paragraphs>5</Paragraphs>
  <ScaleCrop>false</ScaleCrop>
  <Company>Hewlett-Packard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Alejandra</cp:lastModifiedBy>
  <cp:revision>1</cp:revision>
  <dcterms:created xsi:type="dcterms:W3CDTF">2012-03-05T00:47:00Z</dcterms:created>
  <dcterms:modified xsi:type="dcterms:W3CDTF">2012-03-05T00:48:00Z</dcterms:modified>
</cp:coreProperties>
</file>